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345" w:rsidRDefault="00D65E70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:rsidR="00CA4345" w:rsidRDefault="00CA434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</w:p>
    <w:p w:rsidR="00CA4345" w:rsidRDefault="00D65E70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:rsidR="00CA4345" w:rsidRDefault="00CA4345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  <w:bookmarkStart w:id="0" w:name="_GoBack"/>
      <w:bookmarkEnd w:id="0"/>
    </w:p>
    <w:p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CA4345" w:rsidRDefault="00CA4345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CA4345" w:rsidRDefault="00D65E70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CA4345" w:rsidRDefault="00CA434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1" w:name="do|axI^1|caI|spII.|pa4"/>
    </w:p>
    <w:bookmarkEnd w:id="1"/>
    <w:p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pentru proiectul menționat mai </w:t>
      </w:r>
      <w:r>
        <w:rPr>
          <w:rFonts w:eastAsia="Times New Roman" w:cstheme="minorHAnsi"/>
          <w:sz w:val="24"/>
          <w:szCs w:val="24"/>
          <w:lang w:val="ro-RO"/>
        </w:rPr>
        <w:t>sus, în conformitate cu prevederile Codului fiscal, declar că sunt:</w:t>
      </w:r>
    </w:p>
    <w:p w:rsidR="00CA4345" w:rsidRDefault="00D65E70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CA4345" w:rsidRDefault="00D65E70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CA4345" w:rsidRDefault="00D65E70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EndPr/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 xml:space="preserve">[Denumirea și statutul juridic al 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CA4345" w:rsidRDefault="00D65E70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CA4345">
        <w:tc>
          <w:tcPr>
            <w:tcW w:w="652" w:type="dxa"/>
            <w:vAlign w:val="center"/>
          </w:tcPr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iei</w:t>
            </w:r>
          </w:p>
        </w:tc>
        <w:tc>
          <w:tcPr>
            <w:tcW w:w="4485" w:type="dxa"/>
            <w:vAlign w:val="center"/>
          </w:tcPr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CA4345">
        <w:tc>
          <w:tcPr>
            <w:tcW w:w="652" w:type="dxa"/>
          </w:tcPr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:rsidR="00CA4345" w:rsidRDefault="00D65E7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CA4345" w:rsidRDefault="00D65E7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CA4345">
        <w:tc>
          <w:tcPr>
            <w:tcW w:w="652" w:type="dxa"/>
          </w:tcPr>
          <w:p w:rsidR="00CA4345" w:rsidRDefault="00D65E7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:rsidR="00CA4345" w:rsidRDefault="00D65E7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CA4345" w:rsidRDefault="00D65E70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:rsidR="00CA4345" w:rsidRDefault="00CA4345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CA4345" w:rsidRDefault="00D65E70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CA4345"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70" w:rsidRDefault="00D65E70">
      <w:pPr>
        <w:spacing w:after="0" w:line="240" w:lineRule="auto"/>
      </w:pPr>
      <w:r>
        <w:separator/>
      </w:r>
    </w:p>
  </w:endnote>
  <w:endnote w:type="continuationSeparator" w:id="0">
    <w:p w:rsidR="00D65E70" w:rsidRDefault="00D6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345" w:rsidRDefault="00CA4345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70" w:rsidRDefault="00D65E70">
      <w:pPr>
        <w:spacing w:after="0" w:line="240" w:lineRule="auto"/>
      </w:pPr>
      <w:r>
        <w:separator/>
      </w:r>
    </w:p>
  </w:footnote>
  <w:footnote w:type="continuationSeparator" w:id="0">
    <w:p w:rsidR="00D65E70" w:rsidRDefault="00D65E70">
      <w:pPr>
        <w:spacing w:after="0" w:line="240" w:lineRule="auto"/>
      </w:pPr>
      <w:r>
        <w:continuationSeparator/>
      </w:r>
    </w:p>
  </w:footnote>
  <w:footnote w:id="1">
    <w:p w:rsidR="00CA4345" w:rsidRDefault="00D65E70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CA4345">
      <w:tc>
        <w:tcPr>
          <w:tcW w:w="9782" w:type="dxa"/>
          <w:shd w:val="clear" w:color="auto" w:fill="auto"/>
        </w:tcPr>
        <w:p w:rsidR="00CA4345" w:rsidRDefault="00D65E70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 w:rsidR="00CA4345" w:rsidRDefault="00D65E70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>Componenta C3 - Investiția I1. Dezvoltarea, modernizarea și completarea sistemelor de management integrat al deșeurilor municipale la nivel de județ sau la nivel de orașe/comune Sub-investiția I1.a. Înființarea</w:t>
          </w: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 de centre de colectare prin aport voluntar</w:t>
          </w:r>
        </w:p>
        <w:p w:rsidR="00CA4345" w:rsidRDefault="00D65E70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 w:rsidR="00CA4345">
      <w:tc>
        <w:tcPr>
          <w:tcW w:w="9782" w:type="dxa"/>
          <w:shd w:val="clear" w:color="auto" w:fill="auto"/>
        </w:tcPr>
        <w:p w:rsidR="00CA4345" w:rsidRDefault="00D65E70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:rsidR="00CA4345" w:rsidRDefault="00CA4345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:rsidR="00CA4345" w:rsidRDefault="00D65E70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45"/>
    <w:rsid w:val="00A96F78"/>
    <w:rsid w:val="00CA4345"/>
    <w:rsid w:val="00D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A447B1" w:rsidRDefault="00BC4152">
          <w:pPr>
            <w:pStyle w:val="AE8FD3F763144F8CB52D936634BEC164"/>
          </w:pPr>
          <w:r>
            <w:rPr>
              <w:shd w:val="clear" w:color="auto" w:fill="BDD6EE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A447B1" w:rsidRDefault="00BC4152">
          <w:pPr>
            <w:pStyle w:val="947EB5868E5F4314A447FC75729BD1C8"/>
          </w:pPr>
          <w:r>
            <w:rPr>
              <w:shd w:val="clear" w:color="auto" w:fill="BDD6EE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A447B1" w:rsidRDefault="00BC4152">
          <w:pPr>
            <w:pStyle w:val="D6CF36A418F546C780063677593D5798"/>
          </w:pPr>
          <w:r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A447B1" w:rsidRDefault="00BC4152">
          <w:pPr>
            <w:pStyle w:val="4F3CABFA227847BEADCE3BDA2C840979"/>
          </w:pPr>
          <w:r>
            <w:rPr>
              <w:shd w:val="clear" w:color="auto" w:fill="BDD6EE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A447B1" w:rsidRDefault="00BC4152">
          <w:pPr>
            <w:pStyle w:val="72EB77533E0E49E5A70B5B0E1D791958"/>
          </w:pPr>
          <w:r>
            <w:rPr>
              <w:shd w:val="clear" w:color="auto" w:fill="BDD6EE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A447B1" w:rsidRDefault="00BC4152">
          <w:pPr>
            <w:pStyle w:val="D603638B742D4CA78DD74E53A4614560"/>
          </w:pPr>
          <w:r>
            <w:rPr>
              <w:b/>
              <w:shd w:val="clear" w:color="auto" w:fill="BDD6EE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A447B1" w:rsidRDefault="00BC4152">
          <w:pPr>
            <w:pStyle w:val="AC5F1672FF5740B8985EF2826D1A2C70"/>
          </w:pPr>
          <w:r>
            <w:rPr>
              <w:b/>
              <w:shd w:val="clear" w:color="auto" w:fill="BDD6EE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A447B1" w:rsidRDefault="00BC4152">
          <w:pPr>
            <w:pStyle w:val="5BA70DEF439646CC946EDC353DE763EE"/>
          </w:pPr>
          <w:r>
            <w:rPr>
              <w:shd w:val="clear" w:color="auto" w:fill="BDD6EE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A447B1" w:rsidRDefault="00BC4152">
          <w:pPr>
            <w:pStyle w:val="D7943C2BCBC849FB8CC9107705F02A8F"/>
          </w:pPr>
          <w:r>
            <w:rPr>
              <w:shd w:val="clear" w:color="auto" w:fill="BDD6EE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A447B1" w:rsidRDefault="00BC4152">
          <w:pPr>
            <w:pStyle w:val="521E0DC2DC06447D8E055826A5FB7EED"/>
          </w:pPr>
          <w:r>
            <w:rPr>
              <w:shd w:val="clear" w:color="auto" w:fill="BDD6EE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A447B1" w:rsidRDefault="00BC4152">
          <w:pPr>
            <w:pStyle w:val="5858701D6D924D4E9633C26C26AC2307"/>
          </w:pPr>
          <w:r>
            <w:rPr>
              <w:shd w:val="clear" w:color="auto" w:fill="BDD6EE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B1"/>
    <w:rsid w:val="00A447B1"/>
    <w:rsid w:val="00BC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10</cp:revision>
  <dcterms:created xsi:type="dcterms:W3CDTF">2022-03-21T14:23:00Z</dcterms:created>
  <dcterms:modified xsi:type="dcterms:W3CDTF">2022-07-11T11:55:00Z</dcterms:modified>
</cp:coreProperties>
</file>